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2FA0B" w14:textId="6C993104" w:rsidR="00113F17" w:rsidRPr="00B8256F" w:rsidRDefault="005028BF" w:rsidP="00113F17">
      <w:pPr>
        <w:jc w:val="center"/>
        <w:rPr>
          <w:rFonts w:ascii="Aptos" w:hAnsi="Aptos"/>
          <w:b/>
          <w:sz w:val="44"/>
          <w:szCs w:val="44"/>
        </w:rPr>
      </w:pPr>
      <w:r w:rsidRPr="007E251A">
        <w:rPr>
          <w:rFonts w:ascii="Cambria" w:hAnsi="Cambria"/>
          <w:b/>
          <w:noProof/>
          <w:sz w:val="44"/>
          <w:szCs w:val="44"/>
        </w:rPr>
        <w:drawing>
          <wp:inline distT="0" distB="0" distL="0" distR="0" wp14:anchorId="10145D5B" wp14:editId="75AC9C3C">
            <wp:extent cx="5581650" cy="1971675"/>
            <wp:effectExtent l="0" t="0" r="0" b="9525"/>
            <wp:docPr id="55632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81650" cy="1971675"/>
                    </a:xfrm>
                    <a:prstGeom prst="rect">
                      <a:avLst/>
                    </a:prstGeom>
                    <a:noFill/>
                    <a:ln>
                      <a:noFill/>
                    </a:ln>
                  </pic:spPr>
                </pic:pic>
              </a:graphicData>
            </a:graphic>
          </wp:inline>
        </w:drawing>
      </w:r>
      <w:r w:rsidR="00293445" w:rsidRPr="00B8256F">
        <w:rPr>
          <w:rFonts w:ascii="Aptos" w:hAnsi="Aptos"/>
          <w:b/>
          <w:sz w:val="44"/>
          <w:szCs w:val="44"/>
        </w:rPr>
        <w:t>Middlewick House</w:t>
      </w:r>
      <w:r w:rsidR="00113F17" w:rsidRPr="00B8256F">
        <w:rPr>
          <w:rFonts w:ascii="Aptos" w:hAnsi="Aptos"/>
          <w:b/>
          <w:sz w:val="44"/>
          <w:szCs w:val="44"/>
        </w:rPr>
        <w:t xml:space="preserve"> Open Garden</w:t>
      </w:r>
    </w:p>
    <w:p w14:paraId="33E2FA0C" w14:textId="77777777" w:rsidR="00293445" w:rsidRPr="00B8256F" w:rsidRDefault="00293445" w:rsidP="00293445">
      <w:pPr>
        <w:jc w:val="center"/>
        <w:rPr>
          <w:rFonts w:ascii="Aptos" w:hAnsi="Aptos"/>
          <w:color w:val="000000"/>
        </w:rPr>
      </w:pPr>
      <w:r w:rsidRPr="00B8256F">
        <w:rPr>
          <w:rFonts w:ascii="Aptos" w:hAnsi="Aptos"/>
          <w:b/>
          <w:noProof/>
          <w:sz w:val="28"/>
          <w:szCs w:val="28"/>
          <w:lang w:eastAsia="en-GB"/>
        </w:rPr>
        <w:t>GUIDANCE NOTES FOR TRADE STAND APPLICANTS</w:t>
      </w:r>
    </w:p>
    <w:p w14:paraId="503B08D1" w14:textId="77777777" w:rsidR="00733D9F" w:rsidRDefault="00613974" w:rsidP="00613974">
      <w:p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sz w:val="24"/>
          <w:szCs w:val="24"/>
          <w:lang w:eastAsia="en-GB"/>
        </w:rPr>
        <w:t>Thank you for your interest in joining us at the Middlewick House Open Garden</w:t>
      </w:r>
      <w:r w:rsidR="00733D9F">
        <w:rPr>
          <w:rFonts w:ascii="Aptos" w:eastAsia="Times New Roman" w:hAnsi="Aptos"/>
          <w:sz w:val="24"/>
          <w:szCs w:val="24"/>
          <w:lang w:eastAsia="en-GB"/>
        </w:rPr>
        <w:t xml:space="preserve"> 2026</w:t>
      </w:r>
      <w:r w:rsidRPr="00613974">
        <w:rPr>
          <w:rFonts w:ascii="Aptos" w:eastAsia="Times New Roman" w:hAnsi="Aptos"/>
          <w:sz w:val="24"/>
          <w:szCs w:val="24"/>
          <w:lang w:eastAsia="en-GB"/>
        </w:rPr>
        <w:t>.</w:t>
      </w:r>
      <w:r w:rsidR="00590183">
        <w:rPr>
          <w:rFonts w:ascii="Aptos" w:eastAsia="Times New Roman" w:hAnsi="Aptos"/>
          <w:sz w:val="24"/>
          <w:szCs w:val="24"/>
          <w:lang w:eastAsia="en-GB"/>
        </w:rPr>
        <w:t xml:space="preserve"> </w:t>
      </w:r>
    </w:p>
    <w:p w14:paraId="0F77209D" w14:textId="03CE1305" w:rsidR="00590183" w:rsidRDefault="00733D9F" w:rsidP="00613974">
      <w:pPr>
        <w:spacing w:before="100" w:beforeAutospacing="1" w:after="100" w:afterAutospacing="1" w:line="240" w:lineRule="auto"/>
        <w:jc w:val="left"/>
        <w:rPr>
          <w:rFonts w:ascii="Aptos" w:eastAsia="Times New Roman" w:hAnsi="Aptos"/>
          <w:sz w:val="24"/>
          <w:szCs w:val="24"/>
          <w:lang w:eastAsia="en-GB"/>
        </w:rPr>
      </w:pPr>
      <w:r>
        <w:rPr>
          <w:rFonts w:ascii="Aptos" w:eastAsia="Times New Roman" w:hAnsi="Aptos"/>
          <w:sz w:val="24"/>
          <w:szCs w:val="24"/>
          <w:lang w:eastAsia="en-GB"/>
        </w:rPr>
        <w:t xml:space="preserve">By </w:t>
      </w:r>
      <w:r w:rsidR="00963E79">
        <w:rPr>
          <w:rFonts w:ascii="Aptos" w:eastAsia="Times New Roman" w:hAnsi="Aptos"/>
          <w:sz w:val="24"/>
          <w:szCs w:val="24"/>
          <w:lang w:eastAsia="en-GB"/>
        </w:rPr>
        <w:t xml:space="preserve">completing an application form you are </w:t>
      </w:r>
      <w:r w:rsidR="003C0D64">
        <w:rPr>
          <w:rFonts w:ascii="Aptos" w:eastAsia="Times New Roman" w:hAnsi="Aptos"/>
          <w:sz w:val="24"/>
          <w:szCs w:val="24"/>
          <w:lang w:eastAsia="en-GB"/>
        </w:rPr>
        <w:t>confirming</w:t>
      </w:r>
      <w:r w:rsidR="00590183">
        <w:rPr>
          <w:rFonts w:ascii="Aptos" w:eastAsia="Times New Roman" w:hAnsi="Aptos"/>
          <w:sz w:val="24"/>
          <w:szCs w:val="24"/>
          <w:lang w:eastAsia="en-GB"/>
        </w:rPr>
        <w:t xml:space="preserve"> agreement to the</w:t>
      </w:r>
      <w:r w:rsidR="003C0D64">
        <w:rPr>
          <w:rFonts w:ascii="Aptos" w:eastAsia="Times New Roman" w:hAnsi="Aptos"/>
          <w:sz w:val="24"/>
          <w:szCs w:val="24"/>
          <w:lang w:eastAsia="en-GB"/>
        </w:rPr>
        <w:t xml:space="preserve"> </w:t>
      </w:r>
      <w:r w:rsidR="00613974" w:rsidRPr="00613974">
        <w:rPr>
          <w:rFonts w:ascii="Aptos" w:eastAsia="Times New Roman" w:hAnsi="Aptos"/>
          <w:sz w:val="24"/>
          <w:szCs w:val="24"/>
          <w:lang w:eastAsia="en-GB"/>
        </w:rPr>
        <w:t xml:space="preserve"> following</w:t>
      </w:r>
      <w:r w:rsidR="00590183">
        <w:rPr>
          <w:rFonts w:ascii="Aptos" w:eastAsia="Times New Roman" w:hAnsi="Aptos"/>
          <w:sz w:val="24"/>
          <w:szCs w:val="24"/>
          <w:lang w:eastAsia="en-GB"/>
        </w:rPr>
        <w:t>;</w:t>
      </w:r>
      <w:r w:rsidR="00613974" w:rsidRPr="00613974">
        <w:rPr>
          <w:rFonts w:ascii="Aptos" w:eastAsia="Times New Roman" w:hAnsi="Aptos"/>
          <w:sz w:val="24"/>
          <w:szCs w:val="24"/>
          <w:lang w:eastAsia="en-GB"/>
        </w:rPr>
        <w:t xml:space="preserve"> </w:t>
      </w:r>
    </w:p>
    <w:p w14:paraId="033EA7EB" w14:textId="6BF0C9B5" w:rsidR="00613974" w:rsidRPr="00613974" w:rsidRDefault="00613974" w:rsidP="00613974">
      <w:p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sz w:val="24"/>
          <w:szCs w:val="24"/>
          <w:lang w:eastAsia="en-GB"/>
        </w:rPr>
        <w:t>Terms and Conditions:</w:t>
      </w:r>
    </w:p>
    <w:p w14:paraId="15BCA1EA"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Insurance:</w:t>
      </w:r>
      <w:r w:rsidRPr="00613974">
        <w:rPr>
          <w:rFonts w:ascii="Aptos" w:eastAsia="Times New Roman" w:hAnsi="Aptos"/>
          <w:sz w:val="24"/>
          <w:szCs w:val="24"/>
          <w:lang w:eastAsia="en-GB"/>
        </w:rPr>
        <w:br/>
        <w:t>All stand holders must hold valid Public and Products Liability Insurance. Proof of insurance is required before your booking can be confirmed. You are also responsible for the safety, security, and condition of your own goods throughout the event.</w:t>
      </w:r>
    </w:p>
    <w:p w14:paraId="009C42B0"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Event Cancellation:</w:t>
      </w:r>
      <w:r w:rsidRPr="00613974">
        <w:rPr>
          <w:rFonts w:ascii="Aptos" w:eastAsia="Times New Roman" w:hAnsi="Aptos"/>
          <w:sz w:val="24"/>
          <w:szCs w:val="24"/>
          <w:lang w:eastAsia="en-GB"/>
        </w:rPr>
        <w:br/>
        <w:t>Every effort will be made to ensure the event proceeds as planned. However, should it be cancelled due to local restrictions or unforeseen circumstances, a full refund will be issued.</w:t>
      </w:r>
    </w:p>
    <w:p w14:paraId="05B718A8"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Stand Location:</w:t>
      </w:r>
      <w:r w:rsidRPr="00613974">
        <w:rPr>
          <w:rFonts w:ascii="Aptos" w:eastAsia="Times New Roman" w:hAnsi="Aptos"/>
          <w:sz w:val="24"/>
          <w:szCs w:val="24"/>
          <w:lang w:eastAsia="en-GB"/>
        </w:rPr>
        <w:br/>
        <w:t>While we will do our best to accommodate location preferences, final pitch allocation is at the discretion of the organising committee. We reserve the right to alter the site layout without prior notice if necessary.</w:t>
      </w:r>
    </w:p>
    <w:p w14:paraId="5C3999C8"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Pitch Boundaries:</w:t>
      </w:r>
      <w:r w:rsidRPr="00613974">
        <w:rPr>
          <w:rFonts w:ascii="Aptos" w:eastAsia="Times New Roman" w:hAnsi="Aptos"/>
          <w:sz w:val="24"/>
          <w:szCs w:val="24"/>
          <w:lang w:eastAsia="en-GB"/>
        </w:rPr>
        <w:br/>
        <w:t>Stand holders must keep all displays, stock, and signage within the boundaries of their allocated space.</w:t>
      </w:r>
    </w:p>
    <w:p w14:paraId="28CD6E33"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Staffing:</w:t>
      </w:r>
      <w:r w:rsidRPr="00613974">
        <w:rPr>
          <w:rFonts w:ascii="Aptos" w:eastAsia="Times New Roman" w:hAnsi="Aptos"/>
          <w:sz w:val="24"/>
          <w:szCs w:val="24"/>
          <w:lang w:eastAsia="en-GB"/>
        </w:rPr>
        <w:br/>
        <w:t>All stands must be staffed by the stand holder (or their representative) for the full duration of the event.</w:t>
      </w:r>
    </w:p>
    <w:p w14:paraId="6C095B43"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Product Listings:</w:t>
      </w:r>
      <w:r w:rsidRPr="00613974">
        <w:rPr>
          <w:rFonts w:ascii="Aptos" w:eastAsia="Times New Roman" w:hAnsi="Aptos"/>
          <w:sz w:val="24"/>
          <w:szCs w:val="24"/>
          <w:lang w:eastAsia="en-GB"/>
        </w:rPr>
        <w:br/>
        <w:t>Please provide a full list of the products you intend to sell. The organisers reserve the right to request the removal of any unlisted items on the day of the event.</w:t>
      </w:r>
    </w:p>
    <w:p w14:paraId="3DFF1725"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Product Exclusivity:</w:t>
      </w:r>
      <w:r w:rsidRPr="00613974">
        <w:rPr>
          <w:rFonts w:ascii="Aptos" w:eastAsia="Times New Roman" w:hAnsi="Aptos"/>
          <w:sz w:val="24"/>
          <w:szCs w:val="24"/>
          <w:lang w:eastAsia="en-GB"/>
        </w:rPr>
        <w:br/>
        <w:t>We regret that we cannot offer exclusivity for the sale of any particular product or product type.</w:t>
      </w:r>
    </w:p>
    <w:p w14:paraId="7E27BF61"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Gazebos and Cover:</w:t>
      </w:r>
      <w:r w:rsidRPr="00613974">
        <w:rPr>
          <w:rFonts w:ascii="Aptos" w:eastAsia="Times New Roman" w:hAnsi="Aptos"/>
          <w:sz w:val="24"/>
          <w:szCs w:val="24"/>
          <w:lang w:eastAsia="en-GB"/>
        </w:rPr>
        <w:br/>
        <w:t>All stand holders must provide their own gazebo or suitable cover for the day.</w:t>
      </w:r>
    </w:p>
    <w:p w14:paraId="55E5DD61"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lastRenderedPageBreak/>
        <w:t>Rubbish and Waste:</w:t>
      </w:r>
      <w:r w:rsidRPr="00613974">
        <w:rPr>
          <w:rFonts w:ascii="Aptos" w:eastAsia="Times New Roman" w:hAnsi="Aptos"/>
          <w:sz w:val="24"/>
          <w:szCs w:val="24"/>
          <w:lang w:eastAsia="en-GB"/>
        </w:rPr>
        <w:br/>
        <w:t>Please ensure your pitch is left clean and free of rubbish at the end of the event. Waste must be taken away with you.</w:t>
      </w:r>
    </w:p>
    <w:p w14:paraId="6E6AB6DD"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Opening Hours:</w:t>
      </w:r>
      <w:r w:rsidRPr="00613974">
        <w:rPr>
          <w:rFonts w:ascii="Aptos" w:eastAsia="Times New Roman" w:hAnsi="Aptos"/>
          <w:sz w:val="24"/>
          <w:szCs w:val="24"/>
          <w:lang w:eastAsia="en-GB"/>
        </w:rPr>
        <w:br/>
        <w:t xml:space="preserve">The Open Garden is open to the public from </w:t>
      </w:r>
      <w:r w:rsidRPr="00613974">
        <w:rPr>
          <w:rFonts w:ascii="Aptos" w:eastAsia="Times New Roman" w:hAnsi="Aptos"/>
          <w:b/>
          <w:bCs/>
          <w:sz w:val="24"/>
          <w:szCs w:val="24"/>
          <w:lang w:eastAsia="en-GB"/>
        </w:rPr>
        <w:t>10:00 AM to 4:30 PM</w:t>
      </w:r>
      <w:r w:rsidRPr="00613974">
        <w:rPr>
          <w:rFonts w:ascii="Aptos" w:eastAsia="Times New Roman" w:hAnsi="Aptos"/>
          <w:sz w:val="24"/>
          <w:szCs w:val="24"/>
          <w:lang w:eastAsia="en-GB"/>
        </w:rPr>
        <w:t>. Stands must remain fully set up and open for business during this time.</w:t>
      </w:r>
    </w:p>
    <w:p w14:paraId="0EF63A51"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Presentation:</w:t>
      </w:r>
      <w:r w:rsidRPr="00613974">
        <w:rPr>
          <w:rFonts w:ascii="Aptos" w:eastAsia="Times New Roman" w:hAnsi="Aptos"/>
          <w:sz w:val="24"/>
          <w:szCs w:val="24"/>
          <w:lang w:eastAsia="en-GB"/>
        </w:rPr>
        <w:br/>
        <w:t>Tables must be fully covered with tablecloths. No boxes, stock, or litter should be visible to the public.</w:t>
      </w:r>
    </w:p>
    <w:p w14:paraId="1727FCFC"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Parking:</w:t>
      </w:r>
      <w:r w:rsidRPr="00613974">
        <w:rPr>
          <w:rFonts w:ascii="Aptos" w:eastAsia="Times New Roman" w:hAnsi="Aptos"/>
          <w:sz w:val="24"/>
          <w:szCs w:val="24"/>
          <w:lang w:eastAsia="en-GB"/>
        </w:rPr>
        <w:br/>
        <w:t>Please note that vehicles cannot be parked adjacent to trade stands during the event.</w:t>
      </w:r>
    </w:p>
    <w:p w14:paraId="742114ED" w14:textId="77777777" w:rsidR="00613974" w:rsidRPr="00613974" w:rsidRDefault="00613974" w:rsidP="00613974">
      <w:pPr>
        <w:numPr>
          <w:ilvl w:val="0"/>
          <w:numId w:val="2"/>
        </w:num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Set-Up Times:</w:t>
      </w:r>
      <w:r w:rsidRPr="00613974">
        <w:rPr>
          <w:rFonts w:ascii="Aptos" w:eastAsia="Times New Roman" w:hAnsi="Aptos"/>
          <w:sz w:val="24"/>
          <w:szCs w:val="24"/>
          <w:lang w:eastAsia="en-GB"/>
        </w:rPr>
        <w:br/>
        <w:t xml:space="preserve">Access to the site will be available from </w:t>
      </w:r>
      <w:r w:rsidRPr="00613974">
        <w:rPr>
          <w:rFonts w:ascii="Aptos" w:eastAsia="Times New Roman" w:hAnsi="Aptos"/>
          <w:b/>
          <w:bCs/>
          <w:sz w:val="24"/>
          <w:szCs w:val="24"/>
          <w:lang w:eastAsia="en-GB"/>
        </w:rPr>
        <w:t>7:00 AM</w:t>
      </w:r>
      <w:r w:rsidRPr="00613974">
        <w:rPr>
          <w:rFonts w:ascii="Aptos" w:eastAsia="Times New Roman" w:hAnsi="Aptos"/>
          <w:sz w:val="24"/>
          <w:szCs w:val="24"/>
          <w:lang w:eastAsia="en-GB"/>
        </w:rPr>
        <w:t xml:space="preserve"> on the day of the event for setup.</w:t>
      </w:r>
    </w:p>
    <w:p w14:paraId="342CCFF2" w14:textId="77777777" w:rsidR="00613974" w:rsidRPr="00613974" w:rsidRDefault="0001022C" w:rsidP="00613974">
      <w:pPr>
        <w:spacing w:line="240" w:lineRule="auto"/>
        <w:jc w:val="left"/>
        <w:rPr>
          <w:rFonts w:ascii="Aptos" w:eastAsia="Times New Roman" w:hAnsi="Aptos"/>
          <w:sz w:val="24"/>
          <w:szCs w:val="24"/>
          <w:lang w:eastAsia="en-GB"/>
        </w:rPr>
      </w:pPr>
      <w:r>
        <w:rPr>
          <w:rFonts w:ascii="Aptos" w:eastAsia="Times New Roman" w:hAnsi="Aptos"/>
          <w:noProof/>
          <w:sz w:val="24"/>
          <w:szCs w:val="24"/>
          <w:lang w:eastAsia="en-GB"/>
        </w:rPr>
      </w:r>
      <w:r w:rsidR="0001022C">
        <w:rPr>
          <w:rFonts w:ascii="Aptos" w:eastAsia="Times New Roman" w:hAnsi="Aptos"/>
          <w:noProof/>
          <w:sz w:val="24"/>
          <w:szCs w:val="24"/>
          <w:lang w:eastAsia="en-GB"/>
        </w:rPr>
        <w:pict w14:anchorId="67FA9DAC">
          <v:rect id="_x0000_i1025" alt="" style="width:451.3pt;height:.05pt;mso-width-percent:0;mso-height-percent:0;mso-width-percent:0;mso-height-percent:0" o:hralign="center" o:hrstd="t" o:hr="t" fillcolor="#a0a0a0" stroked="f"/>
        </w:pict>
      </w:r>
    </w:p>
    <w:p w14:paraId="36323687" w14:textId="77777777" w:rsidR="00613974" w:rsidRPr="00613974" w:rsidRDefault="00613974" w:rsidP="00613974">
      <w:pPr>
        <w:spacing w:before="100" w:beforeAutospacing="1" w:after="100" w:afterAutospacing="1" w:line="240" w:lineRule="auto"/>
        <w:jc w:val="left"/>
        <w:rPr>
          <w:rFonts w:ascii="Aptos" w:eastAsia="Times New Roman" w:hAnsi="Aptos"/>
          <w:sz w:val="24"/>
          <w:szCs w:val="24"/>
          <w:lang w:eastAsia="en-GB"/>
        </w:rPr>
      </w:pPr>
      <w:r w:rsidRPr="00613974">
        <w:rPr>
          <w:rFonts w:ascii="Aptos" w:eastAsia="Times New Roman" w:hAnsi="Aptos"/>
          <w:b/>
          <w:bCs/>
          <w:sz w:val="24"/>
          <w:szCs w:val="24"/>
          <w:lang w:eastAsia="en-GB"/>
        </w:rPr>
        <w:t>Charity Contribution</w:t>
      </w:r>
      <w:r w:rsidRPr="00613974">
        <w:rPr>
          <w:rFonts w:ascii="Aptos" w:eastAsia="Times New Roman" w:hAnsi="Aptos"/>
          <w:sz w:val="24"/>
          <w:szCs w:val="24"/>
          <w:lang w:eastAsia="en-GB"/>
        </w:rPr>
        <w:br/>
        <w:t xml:space="preserve">During the day, you will receive an envelope requesting a </w:t>
      </w:r>
      <w:r w:rsidRPr="00613974">
        <w:rPr>
          <w:rFonts w:ascii="Aptos" w:eastAsia="Times New Roman" w:hAnsi="Aptos"/>
          <w:b/>
          <w:bCs/>
          <w:sz w:val="24"/>
          <w:szCs w:val="24"/>
          <w:lang w:eastAsia="en-GB"/>
        </w:rPr>
        <w:t>15% donation</w:t>
      </w:r>
      <w:r w:rsidRPr="00613974">
        <w:rPr>
          <w:rFonts w:ascii="Aptos" w:eastAsia="Times New Roman" w:hAnsi="Aptos"/>
          <w:sz w:val="24"/>
          <w:szCs w:val="24"/>
          <w:lang w:eastAsia="en-GB"/>
        </w:rPr>
        <w:t xml:space="preserve"> of your takings in support of the Show’s nominated charities. Your support is greatly appreciated.</w:t>
      </w:r>
    </w:p>
    <w:p w14:paraId="6D83924D" w14:textId="3F62BB0D" w:rsidR="00B414AC" w:rsidRPr="00F37E26" w:rsidRDefault="00B414AC" w:rsidP="00113F17">
      <w:pPr>
        <w:ind w:left="1440" w:hanging="1440"/>
        <w:jc w:val="left"/>
        <w:rPr>
          <w:rFonts w:ascii="Aptos" w:hAnsi="Aptos"/>
          <w:b/>
        </w:rPr>
      </w:pPr>
    </w:p>
    <w:p w14:paraId="33E2FA20" w14:textId="2D6EE596" w:rsidR="00293445" w:rsidRPr="00F37E26" w:rsidRDefault="00293445" w:rsidP="00113F17">
      <w:pPr>
        <w:ind w:left="1440" w:hanging="1440"/>
        <w:jc w:val="left"/>
        <w:rPr>
          <w:rFonts w:ascii="Aptos" w:hAnsi="Aptos"/>
        </w:rPr>
      </w:pPr>
      <w:r w:rsidRPr="00F37E26">
        <w:rPr>
          <w:rFonts w:ascii="Aptos" w:hAnsi="Aptos"/>
          <w:b/>
        </w:rPr>
        <w:t xml:space="preserve">                       </w:t>
      </w:r>
    </w:p>
    <w:sectPr w:rsidR="00293445" w:rsidRPr="00F37E26" w:rsidSect="0081504B">
      <w:pgSz w:w="12240" w:h="15840"/>
      <w:pgMar w:top="851" w:right="1440" w:bottom="851" w:left="1440" w:header="708" w:footer="708" w:gutter="0"/>
      <w:pgBorders w:offsetFrom="page">
        <w:top w:val="single" w:sz="4" w:space="24" w:color="006600"/>
        <w:left w:val="single" w:sz="4" w:space="24" w:color="006600"/>
        <w:bottom w:val="single" w:sz="4" w:space="24" w:color="006600"/>
        <w:right w:val="single" w:sz="4" w:space="24" w:color="0066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E5E06"/>
    <w:multiLevelType w:val="multilevel"/>
    <w:tmpl w:val="9F4A7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8614852"/>
    <w:multiLevelType w:val="hybridMultilevel"/>
    <w:tmpl w:val="696E1C1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976453472">
    <w:abstractNumId w:val="1"/>
  </w:num>
  <w:num w:numId="2" w16cid:durableId="104270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445"/>
    <w:rsid w:val="0001022C"/>
    <w:rsid w:val="00072272"/>
    <w:rsid w:val="00090605"/>
    <w:rsid w:val="000A59C6"/>
    <w:rsid w:val="000F0056"/>
    <w:rsid w:val="00113F17"/>
    <w:rsid w:val="001E4912"/>
    <w:rsid w:val="002863F8"/>
    <w:rsid w:val="00293445"/>
    <w:rsid w:val="00365C9F"/>
    <w:rsid w:val="00393D87"/>
    <w:rsid w:val="003C0D64"/>
    <w:rsid w:val="003E5596"/>
    <w:rsid w:val="00496B94"/>
    <w:rsid w:val="005028BF"/>
    <w:rsid w:val="00590183"/>
    <w:rsid w:val="005950F5"/>
    <w:rsid w:val="00613974"/>
    <w:rsid w:val="00623847"/>
    <w:rsid w:val="00637A58"/>
    <w:rsid w:val="00695AD0"/>
    <w:rsid w:val="006E43D3"/>
    <w:rsid w:val="00702A78"/>
    <w:rsid w:val="00715AD4"/>
    <w:rsid w:val="00733D9F"/>
    <w:rsid w:val="007E251A"/>
    <w:rsid w:val="0081504B"/>
    <w:rsid w:val="00963E79"/>
    <w:rsid w:val="00A21CB2"/>
    <w:rsid w:val="00A52FFC"/>
    <w:rsid w:val="00B108D1"/>
    <w:rsid w:val="00B414AC"/>
    <w:rsid w:val="00B8256F"/>
    <w:rsid w:val="00B9078F"/>
    <w:rsid w:val="00BC300B"/>
    <w:rsid w:val="00C265CD"/>
    <w:rsid w:val="00C65A04"/>
    <w:rsid w:val="00C871C9"/>
    <w:rsid w:val="00CB1F78"/>
    <w:rsid w:val="00DE1987"/>
    <w:rsid w:val="00EE2E36"/>
    <w:rsid w:val="00F37E26"/>
    <w:rsid w:val="00F40EBD"/>
    <w:rsid w:val="00F61510"/>
    <w:rsid w:val="00FD3619"/>
    <w:rsid w:val="00FD43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3E2FA0B"/>
  <w15:docId w15:val="{7A5F42C7-82FF-4725-BB29-8034B0D83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445"/>
    <w:pPr>
      <w:spacing w:after="0"/>
      <w:jc w:val="right"/>
    </w:pPr>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3974"/>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361</Words>
  <Characters>2064</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dc:creator>
  <cp:keywords/>
  <dc:description/>
  <cp:lastModifiedBy>Emma Neason</cp:lastModifiedBy>
  <cp:revision>2</cp:revision>
  <dcterms:created xsi:type="dcterms:W3CDTF">2025-10-30T15:21:00Z</dcterms:created>
  <dcterms:modified xsi:type="dcterms:W3CDTF">2025-10-30T15:21:00Z</dcterms:modified>
</cp:coreProperties>
</file>